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C8" w:rsidRDefault="00E92DC8" w:rsidP="00E92DC8">
      <w:pPr>
        <w:spacing w:after="0" w:line="240" w:lineRule="auto"/>
        <w:contextualSpacing/>
        <w:rPr>
          <w:rFonts w:eastAsia="Times New Roman" w:cs="Times New Roman"/>
          <w:b/>
          <w:bCs/>
          <w:color w:val="313131"/>
          <w:sz w:val="24"/>
          <w:szCs w:val="24"/>
          <w:u w:val="single"/>
          <w:lang w:eastAsia="en-GB"/>
        </w:rPr>
      </w:pPr>
      <w:bookmarkStart w:id="0" w:name="_GoBack"/>
    </w:p>
    <w:p w:rsidR="00E92DC8" w:rsidRPr="00E92DC8" w:rsidRDefault="00E92DC8" w:rsidP="00E92DC8">
      <w:pPr>
        <w:spacing w:after="0" w:line="240" w:lineRule="auto"/>
        <w:contextualSpacing/>
        <w:rPr>
          <w:rFonts w:eastAsia="Times New Roman" w:cs="Times New Roman"/>
          <w:sz w:val="24"/>
          <w:szCs w:val="24"/>
          <w:lang w:eastAsia="en-GB"/>
        </w:rPr>
      </w:pPr>
    </w:p>
    <w:p w:rsidR="00E92DC8" w:rsidRDefault="00E92DC8" w:rsidP="00E92DC8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en-GB"/>
        </w:rPr>
      </w:pPr>
      <w:r w:rsidRPr="00E92DC8">
        <w:rPr>
          <w:rFonts w:eastAsia="Times New Roman" w:cs="Times New Roman"/>
          <w:sz w:val="24"/>
          <w:szCs w:val="24"/>
          <w:lang w:eastAsia="en-GB"/>
        </w:rPr>
        <w:t>This is to inform you that the Company will be doing following institutional</w:t>
      </w:r>
      <w:r w:rsidR="002C106D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Pr="00E92DC8">
        <w:rPr>
          <w:rFonts w:eastAsia="Times New Roman" w:cs="Times New Roman"/>
          <w:sz w:val="24"/>
          <w:szCs w:val="24"/>
          <w:lang w:eastAsia="en-GB"/>
        </w:rPr>
        <w:t xml:space="preserve">investors meetings organized by </w:t>
      </w:r>
      <w:proofErr w:type="spellStart"/>
      <w:r w:rsidRPr="00E92DC8">
        <w:rPr>
          <w:rFonts w:eastAsia="Times New Roman" w:cs="Times New Roman"/>
          <w:sz w:val="24"/>
          <w:szCs w:val="24"/>
          <w:lang w:eastAsia="en-GB"/>
        </w:rPr>
        <w:t>Kotak</w:t>
      </w:r>
      <w:proofErr w:type="spellEnd"/>
      <w:r w:rsidRPr="00E92DC8">
        <w:rPr>
          <w:rFonts w:eastAsia="Times New Roman" w:cs="Times New Roman"/>
          <w:sz w:val="24"/>
          <w:szCs w:val="24"/>
          <w:lang w:eastAsia="en-GB"/>
        </w:rPr>
        <w:t xml:space="preserve"> Securities on </w:t>
      </w:r>
      <w:r>
        <w:rPr>
          <w:rFonts w:eastAsia="Times New Roman" w:cs="Times New Roman"/>
          <w:sz w:val="24"/>
          <w:szCs w:val="24"/>
          <w:lang w:eastAsia="en-GB"/>
        </w:rPr>
        <w:t>November 30, 2017</w:t>
      </w:r>
      <w:r w:rsidRPr="00E92DC8">
        <w:rPr>
          <w:rFonts w:eastAsia="Times New Roman" w:cs="Times New Roman"/>
          <w:sz w:val="24"/>
          <w:szCs w:val="24"/>
          <w:lang w:eastAsia="en-GB"/>
        </w:rPr>
        <w:t xml:space="preserve"> and </w:t>
      </w:r>
      <w:r>
        <w:rPr>
          <w:rFonts w:eastAsia="Times New Roman" w:cs="Times New Roman"/>
          <w:sz w:val="24"/>
          <w:szCs w:val="24"/>
          <w:lang w:eastAsia="en-GB"/>
        </w:rPr>
        <w:t xml:space="preserve">December 1, 2017 </w:t>
      </w:r>
      <w:r w:rsidRPr="00E92DC8">
        <w:rPr>
          <w:rFonts w:eastAsia="Times New Roman" w:cs="Times New Roman"/>
          <w:sz w:val="24"/>
          <w:szCs w:val="24"/>
          <w:lang w:eastAsia="en-GB"/>
        </w:rPr>
        <w:t>in Singapore:</w:t>
      </w:r>
    </w:p>
    <w:p w:rsidR="00E92DC8" w:rsidRDefault="00E92DC8" w:rsidP="00E92DC8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3E0EA4" w:rsidTr="003E0EA4">
        <w:tc>
          <w:tcPr>
            <w:tcW w:w="4621" w:type="dxa"/>
          </w:tcPr>
          <w:p w:rsidR="003E0EA4" w:rsidRDefault="003E0EA4" w:rsidP="00E92DC8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92DC8">
              <w:rPr>
                <w:rFonts w:eastAsia="Times New Roman" w:cs="Times New Roman"/>
                <w:sz w:val="24"/>
                <w:szCs w:val="24"/>
                <w:lang w:eastAsia="en-GB"/>
              </w:rPr>
              <w:t>Aurigin</w:t>
            </w:r>
            <w:proofErr w:type="spellEnd"/>
            <w:r w:rsidRPr="00E92DC8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Capital</w:t>
            </w:r>
          </w:p>
        </w:tc>
        <w:tc>
          <w:tcPr>
            <w:tcW w:w="4621" w:type="dxa"/>
          </w:tcPr>
          <w:p w:rsidR="003E0EA4" w:rsidRDefault="003E0EA4" w:rsidP="00E92DC8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92DC8">
              <w:rPr>
                <w:rFonts w:eastAsia="Times New Roman" w:cs="Times New Roman"/>
                <w:sz w:val="24"/>
                <w:szCs w:val="24"/>
                <w:lang w:eastAsia="en-GB"/>
              </w:rPr>
              <w:t>Comgest</w:t>
            </w:r>
            <w:proofErr w:type="spellEnd"/>
            <w:r w:rsidRPr="00E92DC8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Singapore Pte Ltd</w:t>
            </w:r>
          </w:p>
        </w:tc>
      </w:tr>
      <w:tr w:rsidR="003E0EA4" w:rsidTr="003E0EA4">
        <w:tc>
          <w:tcPr>
            <w:tcW w:w="4621" w:type="dxa"/>
          </w:tcPr>
          <w:p w:rsidR="003E0EA4" w:rsidRDefault="003E0EA4" w:rsidP="00E92DC8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E92DC8">
              <w:rPr>
                <w:rFonts w:eastAsia="Times New Roman" w:cs="Times New Roman"/>
                <w:sz w:val="24"/>
                <w:szCs w:val="24"/>
                <w:lang w:eastAsia="en-GB"/>
              </w:rPr>
              <w:t>Somerset Capital</w:t>
            </w:r>
          </w:p>
        </w:tc>
        <w:tc>
          <w:tcPr>
            <w:tcW w:w="4621" w:type="dxa"/>
          </w:tcPr>
          <w:p w:rsidR="003E0EA4" w:rsidRDefault="003E0EA4" w:rsidP="00E92DC8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92DC8">
              <w:rPr>
                <w:rFonts w:eastAsia="Times New Roman" w:cs="Times New Roman"/>
                <w:sz w:val="24"/>
                <w:szCs w:val="24"/>
                <w:lang w:eastAsia="en-GB"/>
              </w:rPr>
              <w:t>Eastspring</w:t>
            </w:r>
            <w:proofErr w:type="spellEnd"/>
            <w:r w:rsidRPr="00E92DC8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Investments</w:t>
            </w:r>
          </w:p>
        </w:tc>
      </w:tr>
      <w:tr w:rsidR="003E0EA4" w:rsidTr="003E0EA4">
        <w:tc>
          <w:tcPr>
            <w:tcW w:w="4621" w:type="dxa"/>
          </w:tcPr>
          <w:p w:rsidR="003E0EA4" w:rsidRDefault="003E0EA4" w:rsidP="00E92DC8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92DC8">
              <w:rPr>
                <w:rFonts w:eastAsia="Times New Roman" w:cs="Times New Roman"/>
                <w:sz w:val="24"/>
                <w:szCs w:val="24"/>
                <w:lang w:eastAsia="en-GB"/>
              </w:rPr>
              <w:t>Dymon</w:t>
            </w:r>
            <w:proofErr w:type="spellEnd"/>
            <w:r w:rsidRPr="00E92DC8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Asia Capital</w:t>
            </w:r>
          </w:p>
        </w:tc>
        <w:tc>
          <w:tcPr>
            <w:tcW w:w="4621" w:type="dxa"/>
          </w:tcPr>
          <w:p w:rsidR="003E0EA4" w:rsidRDefault="003E0EA4" w:rsidP="00E92DC8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E92DC8">
              <w:rPr>
                <w:rFonts w:eastAsia="Times New Roman" w:cs="Times New Roman"/>
                <w:sz w:val="24"/>
                <w:szCs w:val="24"/>
                <w:lang w:eastAsia="en-GB"/>
              </w:rPr>
              <w:t>Manulife Asset Management</w:t>
            </w:r>
          </w:p>
        </w:tc>
      </w:tr>
      <w:tr w:rsidR="003E0EA4" w:rsidTr="003E0EA4">
        <w:tc>
          <w:tcPr>
            <w:tcW w:w="4621" w:type="dxa"/>
          </w:tcPr>
          <w:p w:rsidR="003E0EA4" w:rsidRDefault="003E0EA4" w:rsidP="003E0EA4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92DC8">
              <w:rPr>
                <w:rFonts w:eastAsia="Times New Roman" w:cs="Times New Roman"/>
                <w:sz w:val="24"/>
                <w:szCs w:val="24"/>
                <w:lang w:eastAsia="en-GB"/>
              </w:rPr>
              <w:t>Kotak</w:t>
            </w:r>
            <w:proofErr w:type="spellEnd"/>
            <w:r w:rsidRPr="00E92DC8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Mahindra Asset Management (Singapore) Pte. Ltd.</w:t>
            </w:r>
          </w:p>
        </w:tc>
        <w:tc>
          <w:tcPr>
            <w:tcW w:w="4621" w:type="dxa"/>
          </w:tcPr>
          <w:p w:rsidR="003E0EA4" w:rsidRDefault="003E0EA4" w:rsidP="003E0EA4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E92DC8">
              <w:rPr>
                <w:rFonts w:eastAsia="Times New Roman" w:cs="Times New Roman"/>
                <w:sz w:val="24"/>
                <w:szCs w:val="24"/>
                <w:lang w:eastAsia="en-GB"/>
              </w:rPr>
              <w:t>Nikko Global Asset Management (Singapore) Ltd.</w:t>
            </w:r>
          </w:p>
        </w:tc>
      </w:tr>
    </w:tbl>
    <w:p w:rsidR="00E92DC8" w:rsidRDefault="00E92DC8" w:rsidP="00E92DC8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313131"/>
          <w:sz w:val="24"/>
          <w:szCs w:val="24"/>
          <w:lang w:eastAsia="en-GB"/>
        </w:rPr>
      </w:pPr>
    </w:p>
    <w:p w:rsidR="00E92DC8" w:rsidRPr="00E92DC8" w:rsidRDefault="00E92DC8" w:rsidP="00E92DC8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color w:val="313131"/>
          <w:sz w:val="24"/>
          <w:szCs w:val="24"/>
          <w:lang w:eastAsia="en-GB"/>
        </w:rPr>
      </w:pPr>
      <w:r w:rsidRPr="00E92DC8">
        <w:rPr>
          <w:rFonts w:eastAsia="Times New Roman" w:cs="Times New Roman"/>
          <w:color w:val="313131"/>
          <w:sz w:val="24"/>
          <w:szCs w:val="24"/>
          <w:lang w:eastAsia="en-GB"/>
        </w:rPr>
        <w:t>The Result Update Presentation Q</w:t>
      </w:r>
      <w:r w:rsidR="00182A3C">
        <w:rPr>
          <w:rFonts w:eastAsia="Times New Roman" w:cs="Times New Roman"/>
          <w:color w:val="313131"/>
          <w:sz w:val="24"/>
          <w:szCs w:val="24"/>
          <w:lang w:eastAsia="en-GB"/>
        </w:rPr>
        <w:t>2</w:t>
      </w:r>
      <w:r w:rsidRPr="00E92DC8">
        <w:rPr>
          <w:rFonts w:eastAsia="Times New Roman" w:cs="Times New Roman"/>
          <w:color w:val="313131"/>
          <w:sz w:val="24"/>
          <w:szCs w:val="24"/>
          <w:lang w:eastAsia="en-GB"/>
        </w:rPr>
        <w:t>FY18 has been uploaded on the Company's website and sen</w:t>
      </w:r>
      <w:r w:rsidR="00182A3C">
        <w:rPr>
          <w:rFonts w:eastAsia="Times New Roman" w:cs="Times New Roman"/>
          <w:color w:val="313131"/>
          <w:sz w:val="24"/>
          <w:szCs w:val="24"/>
          <w:lang w:eastAsia="en-GB"/>
        </w:rPr>
        <w:t>t</w:t>
      </w:r>
      <w:r w:rsidRPr="00E92DC8">
        <w:rPr>
          <w:rFonts w:eastAsia="Times New Roman" w:cs="Times New Roman"/>
          <w:color w:val="313131"/>
          <w:sz w:val="24"/>
          <w:szCs w:val="24"/>
          <w:lang w:eastAsia="en-GB"/>
        </w:rPr>
        <w:t xml:space="preserve"> to stock exchange</w:t>
      </w:r>
      <w:r w:rsidR="00182A3C">
        <w:rPr>
          <w:rFonts w:eastAsia="Times New Roman" w:cs="Times New Roman"/>
          <w:color w:val="313131"/>
          <w:sz w:val="24"/>
          <w:szCs w:val="24"/>
          <w:lang w:eastAsia="en-GB"/>
        </w:rPr>
        <w:t>s</w:t>
      </w:r>
      <w:r w:rsidRPr="00E92DC8">
        <w:rPr>
          <w:rFonts w:eastAsia="Times New Roman" w:cs="Times New Roman"/>
          <w:color w:val="313131"/>
          <w:sz w:val="24"/>
          <w:szCs w:val="24"/>
          <w:lang w:eastAsia="en-GB"/>
        </w:rPr>
        <w:t>. The said presentation will be shared with investors in the meetings.</w:t>
      </w:r>
    </w:p>
    <w:p w:rsidR="00E92DC8" w:rsidRPr="00E92DC8" w:rsidRDefault="00E92DC8" w:rsidP="00E92DC8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313131"/>
          <w:sz w:val="24"/>
          <w:szCs w:val="24"/>
          <w:lang w:eastAsia="en-GB"/>
        </w:rPr>
      </w:pPr>
      <w:r w:rsidRPr="00E92DC8">
        <w:rPr>
          <w:rFonts w:eastAsia="Times New Roman" w:cs="Times New Roman"/>
          <w:color w:val="313131"/>
          <w:sz w:val="24"/>
          <w:szCs w:val="24"/>
          <w:lang w:eastAsia="en-GB"/>
        </w:rPr>
        <w:t> </w:t>
      </w:r>
    </w:p>
    <w:p w:rsidR="00E92DC8" w:rsidRPr="00E92DC8" w:rsidRDefault="00E92DC8" w:rsidP="00E92DC8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color w:val="313131"/>
          <w:sz w:val="24"/>
          <w:szCs w:val="24"/>
          <w:lang w:eastAsia="en-GB"/>
        </w:rPr>
      </w:pPr>
      <w:r w:rsidRPr="00E92DC8">
        <w:rPr>
          <w:rFonts w:eastAsia="Times New Roman" w:cs="Times New Roman"/>
          <w:color w:val="313131"/>
          <w:sz w:val="24"/>
          <w:szCs w:val="24"/>
          <w:lang w:eastAsia="en-GB"/>
        </w:rPr>
        <w:t>This information is submitted to you pursuant to Regulation 30(6) of the Securities and Exchange Board of India (Listing Obligations and Disclosure Requirements) Regulations, 2015.</w:t>
      </w:r>
    </w:p>
    <w:p w:rsidR="00E92DC8" w:rsidRPr="00E92DC8" w:rsidRDefault="00E92DC8" w:rsidP="00E92DC8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313131"/>
          <w:sz w:val="24"/>
          <w:szCs w:val="24"/>
          <w:lang w:eastAsia="en-GB"/>
        </w:rPr>
      </w:pPr>
      <w:r w:rsidRPr="00E92DC8">
        <w:rPr>
          <w:rFonts w:eastAsia="Times New Roman" w:cs="Times New Roman"/>
          <w:color w:val="313131"/>
          <w:sz w:val="24"/>
          <w:szCs w:val="24"/>
          <w:lang w:eastAsia="en-GB"/>
        </w:rPr>
        <w:t> </w:t>
      </w:r>
    </w:p>
    <w:p w:rsidR="00E92DC8" w:rsidRPr="00182A3C" w:rsidRDefault="00E92DC8" w:rsidP="00E92DC8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color w:val="313131"/>
          <w:sz w:val="24"/>
          <w:szCs w:val="24"/>
          <w:lang w:eastAsia="en-GB"/>
        </w:rPr>
      </w:pPr>
      <w:r w:rsidRPr="00182A3C">
        <w:rPr>
          <w:rFonts w:eastAsia="Times New Roman" w:cs="Times New Roman"/>
          <w:b/>
          <w:color w:val="313131"/>
          <w:sz w:val="24"/>
          <w:szCs w:val="24"/>
          <w:lang w:eastAsia="en-GB"/>
        </w:rPr>
        <w:t>Note: Changes may happen due to exigencies on the part of investors / company.</w:t>
      </w:r>
    </w:p>
    <w:p w:rsidR="009E1CA2" w:rsidRDefault="00DC2F28">
      <w:pPr>
        <w:contextualSpacing/>
        <w:rPr>
          <w:sz w:val="24"/>
          <w:szCs w:val="24"/>
        </w:rPr>
      </w:pPr>
    </w:p>
    <w:p w:rsidR="00E92DC8" w:rsidRPr="00E92DC8" w:rsidRDefault="00E92DC8" w:rsidP="00E92DC8">
      <w:pPr>
        <w:contextualSpacing/>
        <w:rPr>
          <w:sz w:val="24"/>
          <w:szCs w:val="24"/>
        </w:rPr>
      </w:pPr>
      <w:r w:rsidRPr="00E92DC8">
        <w:rPr>
          <w:sz w:val="24"/>
          <w:szCs w:val="24"/>
        </w:rPr>
        <w:t>Kindly take the same on record.</w:t>
      </w:r>
    </w:p>
    <w:p w:rsidR="00E92DC8" w:rsidRPr="00E92DC8" w:rsidRDefault="00E92DC8" w:rsidP="00E92DC8">
      <w:pPr>
        <w:contextualSpacing/>
        <w:rPr>
          <w:sz w:val="24"/>
          <w:szCs w:val="24"/>
        </w:rPr>
      </w:pPr>
    </w:p>
    <w:sectPr w:rsidR="00E92DC8" w:rsidRPr="00E92DC8" w:rsidSect="00BD74B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F1D84"/>
    <w:multiLevelType w:val="multilevel"/>
    <w:tmpl w:val="35B4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2DC8"/>
    <w:rsid w:val="000E32E0"/>
    <w:rsid w:val="00182A3C"/>
    <w:rsid w:val="00186134"/>
    <w:rsid w:val="002C106D"/>
    <w:rsid w:val="003E0EA4"/>
    <w:rsid w:val="00810A35"/>
    <w:rsid w:val="008B5295"/>
    <w:rsid w:val="00AF144B"/>
    <w:rsid w:val="00BD74B5"/>
    <w:rsid w:val="00DC2F28"/>
    <w:rsid w:val="00E859BC"/>
    <w:rsid w:val="00E92DC8"/>
    <w:rsid w:val="00FA3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m3846321949705410804gmail-il">
    <w:name w:val="gmail-m_3846321949705410804gmail-il"/>
    <w:basedOn w:val="DefaultParagraphFont"/>
    <w:rsid w:val="00E92DC8"/>
  </w:style>
  <w:style w:type="paragraph" w:customStyle="1" w:styleId="Standard">
    <w:name w:val="Standard"/>
    <w:rsid w:val="00E92DC8"/>
    <w:pPr>
      <w:suppressAutoHyphens/>
      <w:autoSpaceDN w:val="0"/>
    </w:pPr>
    <w:rPr>
      <w:rFonts w:ascii="Calibri" w:eastAsia="Calibri" w:hAnsi="Calibri" w:cs="Times New Roman"/>
      <w:kern w:val="3"/>
      <w:lang w:val="en-US"/>
    </w:rPr>
  </w:style>
  <w:style w:type="table" w:styleId="TableGrid">
    <w:name w:val="Table Grid"/>
    <w:basedOn w:val="TableNormal"/>
    <w:uiPriority w:val="59"/>
    <w:rsid w:val="003E0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m3846321949705410804gmail-il">
    <w:name w:val="gmail-m_3846321949705410804gmail-il"/>
    <w:basedOn w:val="DefaultParagraphFont"/>
    <w:rsid w:val="00E92DC8"/>
  </w:style>
  <w:style w:type="paragraph" w:customStyle="1" w:styleId="Standard">
    <w:name w:val="Standard"/>
    <w:rsid w:val="00E92DC8"/>
    <w:pPr>
      <w:suppressAutoHyphens/>
      <w:autoSpaceDN w:val="0"/>
    </w:pPr>
    <w:rPr>
      <w:rFonts w:ascii="Calibri" w:eastAsia="Calibri" w:hAnsi="Calibri" w:cs="Times New Roman"/>
      <w:kern w:val="3"/>
      <w:lang w:val="en-US"/>
    </w:rPr>
  </w:style>
  <w:style w:type="table" w:styleId="TableGrid">
    <w:name w:val="Table Grid"/>
    <w:basedOn w:val="TableNormal"/>
    <w:uiPriority w:val="59"/>
    <w:rsid w:val="003E0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vwj</cp:lastModifiedBy>
  <cp:revision>6</cp:revision>
  <cp:lastPrinted>2017-11-29T09:22:00Z</cp:lastPrinted>
  <dcterms:created xsi:type="dcterms:W3CDTF">2017-11-29T08:56:00Z</dcterms:created>
  <dcterms:modified xsi:type="dcterms:W3CDTF">2017-11-29T10:02:00Z</dcterms:modified>
</cp:coreProperties>
</file>